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372D" w14:textId="299673AB" w:rsidR="008951E2" w:rsidRPr="009020B5" w:rsidRDefault="008951E2" w:rsidP="00974D7B">
      <w:pPr>
        <w:jc w:val="center"/>
        <w:rPr>
          <w:rFonts w:ascii="Aptos" w:hAnsi="Aptos" w:cs="Times New Roman"/>
          <w:b/>
          <w:bCs/>
          <w:sz w:val="28"/>
          <w:szCs w:val="28"/>
        </w:rPr>
      </w:pPr>
      <w:r w:rsidRPr="009020B5">
        <w:rPr>
          <w:rFonts w:ascii="Aptos" w:hAnsi="Aptos" w:cs="Times New Roman"/>
          <w:b/>
          <w:bCs/>
          <w:sz w:val="28"/>
          <w:szCs w:val="28"/>
        </w:rPr>
        <w:t>COMMUNITY FOOD BOX SPONSORSHIPS</w:t>
      </w:r>
    </w:p>
    <w:p w14:paraId="27AB48C4" w14:textId="284AD85E" w:rsidR="009020B5" w:rsidRPr="009020B5" w:rsidRDefault="000A3330" w:rsidP="009020B5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t>Food Box Sponsorships are accepted in the form of financial donations or in the form o</w:t>
      </w:r>
      <w:r w:rsidR="000F4F7F">
        <w:t xml:space="preserve">f </w:t>
      </w:r>
      <w:r>
        <w:t xml:space="preserve">completed </w:t>
      </w:r>
      <w:r w:rsidRPr="009020B5">
        <w:rPr>
          <w:rFonts w:ascii="Aptos" w:hAnsi="Aptos"/>
        </w:rPr>
        <w:t>boxes (list &amp; instructions will be provided) delivered to FSA no later than 1 week prior to the designated distribution date. Boxes are distributed once monthly Sep-May, and twice monthly Jun-Aug. Boxes for holiday months (Easter, Thanksgiving &amp; Christmas) are expanded to include holiday foods and are often accompanie</w:t>
      </w:r>
      <w:r w:rsidR="000F4F7F" w:rsidRPr="009020B5">
        <w:rPr>
          <w:rFonts w:ascii="Aptos" w:hAnsi="Aptos"/>
        </w:rPr>
        <w:t>d</w:t>
      </w:r>
      <w:r w:rsidRPr="009020B5">
        <w:rPr>
          <w:rFonts w:ascii="Aptos" w:hAnsi="Aptos"/>
        </w:rPr>
        <w:t xml:space="preserve"> by a grocery gift card which allows recipients to purchase a turkey, ham or other holiday main dish.</w:t>
      </w:r>
      <w:r w:rsidR="009020B5" w:rsidRPr="009020B5">
        <w:rPr>
          <w:rFonts w:ascii="Aptos" w:hAnsi="Aptos"/>
        </w:rPr>
        <w:t xml:space="preserve"> </w:t>
      </w:r>
      <w:r w:rsidR="009020B5" w:rsidRPr="009020B5">
        <w:rPr>
          <w:rFonts w:ascii="Aptos" w:hAnsi="Aptos"/>
          <w:b/>
          <w:bCs/>
        </w:rPr>
        <w:t>To discuss these</w:t>
      </w:r>
      <w:r w:rsidR="009020B5" w:rsidRPr="009020B5">
        <w:rPr>
          <w:rFonts w:ascii="Aptos" w:hAnsi="Aptos" w:cs="Times New Roman"/>
          <w:b/>
          <w:bCs/>
        </w:rPr>
        <w:t xml:space="preserve"> &amp; other sponsorship opportunities, please contact Jen Watson at </w:t>
      </w:r>
      <w:hyperlink r:id="rId7" w:history="1">
        <w:r w:rsidR="009020B5" w:rsidRPr="009020B5">
          <w:rPr>
            <w:rStyle w:val="Hyperlink"/>
            <w:rFonts w:ascii="Aptos" w:hAnsi="Aptos" w:cs="Times New Roman"/>
            <w:b/>
            <w:bCs/>
          </w:rPr>
          <w:t>Jennifer@RedlandsFamilyService.org</w:t>
        </w:r>
      </w:hyperlink>
      <w:r w:rsidR="009020B5" w:rsidRPr="009020B5">
        <w:rPr>
          <w:rFonts w:ascii="Aptos" w:hAnsi="Aptos" w:cs="Times New Roman"/>
          <w:b/>
          <w:bCs/>
        </w:rPr>
        <w:t xml:space="preserve"> or </w:t>
      </w:r>
      <w:r w:rsidR="009020B5" w:rsidRPr="009020B5">
        <w:rPr>
          <w:rFonts w:ascii="Aptos" w:hAnsi="Aptos" w:cs="Times New Roman"/>
          <w:b/>
          <w:bCs/>
          <w:color w:val="3F3F3F"/>
          <w:shd w:val="clear" w:color="auto" w:fill="F9F9F9"/>
        </w:rPr>
        <w:t>(909) 793-2673</w:t>
      </w:r>
      <w:r w:rsidR="009020B5">
        <w:rPr>
          <w:rFonts w:ascii="Aptos" w:hAnsi="Aptos" w:cs="Times New Roman"/>
          <w:b/>
          <w:bCs/>
          <w:color w:val="3F3F3F"/>
          <w:shd w:val="clear" w:color="auto" w:fill="F9F9F9"/>
        </w:rPr>
        <w:t>.</w:t>
      </w:r>
    </w:p>
    <w:p w14:paraId="49BAA3EF" w14:textId="77777777" w:rsidR="000A3330" w:rsidRDefault="000A3330" w:rsidP="000A3330">
      <w:pPr>
        <w:pStyle w:val="NormalWeb"/>
      </w:pPr>
      <w:r>
        <w:rPr>
          <w:sz w:val="22"/>
          <w:szCs w:val="22"/>
        </w:rPr>
        <w:t> </w:t>
      </w:r>
    </w:p>
    <w:p w14:paraId="182FF24D" w14:textId="77777777" w:rsidR="000A3330" w:rsidRDefault="000A3330" w:rsidP="000A3330">
      <w:pPr>
        <w:pStyle w:val="NormalWeb"/>
      </w:pPr>
      <w:r>
        <w:rPr>
          <w:b/>
          <w:bCs/>
          <w:sz w:val="22"/>
          <w:szCs w:val="22"/>
        </w:rPr>
        <w:t>Benefits of Distribution</w:t>
      </w:r>
    </w:p>
    <w:p w14:paraId="026F2BB9" w14:textId="77777777" w:rsidR="000A3330" w:rsidRDefault="000A3330" w:rsidP="000A3330">
      <w:pPr>
        <w:pStyle w:val="NormalWeb"/>
        <w:ind w:firstLine="720"/>
      </w:pPr>
      <w:r>
        <w:rPr>
          <w:sz w:val="22"/>
          <w:szCs w:val="22"/>
        </w:rPr>
        <w:t>Recognition &amp; Logo on Website – will include link to website</w:t>
      </w:r>
    </w:p>
    <w:p w14:paraId="7DED1113" w14:textId="77777777" w:rsidR="000A3330" w:rsidRDefault="000A3330" w:rsidP="000A3330">
      <w:pPr>
        <w:pStyle w:val="NormalWeb"/>
        <w:ind w:firstLine="720"/>
      </w:pPr>
      <w:r>
        <w:rPr>
          <w:sz w:val="22"/>
          <w:szCs w:val="22"/>
        </w:rPr>
        <w:t>Recognition &amp; Logo on Social Media – will include links to websites &amp; social media accounts</w:t>
      </w:r>
    </w:p>
    <w:p w14:paraId="0AB500F1" w14:textId="77777777" w:rsidR="000A3330" w:rsidRDefault="000A3330" w:rsidP="000A3330">
      <w:pPr>
        <w:pStyle w:val="NormalWeb"/>
      </w:pPr>
      <w:r>
        <w:rPr>
          <w:sz w:val="22"/>
          <w:szCs w:val="22"/>
        </w:rPr>
        <w:t>              Recognition &amp; Logo on Flyer Attached to Boxes (May include a QR code directing to website)</w:t>
      </w:r>
    </w:p>
    <w:p w14:paraId="5CF1CB7B" w14:textId="77777777" w:rsidR="000A3330" w:rsidRDefault="000A3330" w:rsidP="000A3330">
      <w:pPr>
        <w:pStyle w:val="NormalWeb"/>
        <w:ind w:firstLine="720"/>
      </w:pPr>
      <w:r>
        <w:rPr>
          <w:sz w:val="22"/>
          <w:szCs w:val="22"/>
        </w:rPr>
        <w:t>Opportunity to provide volunteers for distribution if desired (includes opportunity for photos &amp; video of volunteers for organization’s own use)</w:t>
      </w:r>
    </w:p>
    <w:p w14:paraId="431814C9" w14:textId="77777777" w:rsidR="000A3330" w:rsidRDefault="000A3330" w:rsidP="000A3330">
      <w:pPr>
        <w:pStyle w:val="NormalWeb"/>
      </w:pPr>
      <w:r>
        <w:rPr>
          <w:sz w:val="22"/>
          <w:szCs w:val="22"/>
        </w:rPr>
        <w:t>              Opportunity to provide coupons, flyers, or other promotional materials for distribution in boxes &amp;/or in lobby (Subject to approval by FSA management for appropriateness)</w:t>
      </w:r>
    </w:p>
    <w:p w14:paraId="0DE23A77" w14:textId="77777777" w:rsidR="000A3330" w:rsidRDefault="000A3330" w:rsidP="000A3330">
      <w:pPr>
        <w:pStyle w:val="NormalWeb"/>
      </w:pPr>
      <w:r>
        <w:rPr>
          <w:sz w:val="22"/>
          <w:szCs w:val="22"/>
        </w:rPr>
        <w:t>              Opportunity to provide promotional codes for distribution through social media</w:t>
      </w:r>
    </w:p>
    <w:p w14:paraId="3AE999BC" w14:textId="77777777" w:rsidR="000A3330" w:rsidRDefault="000A3330" w:rsidP="000A3330">
      <w:pPr>
        <w:pStyle w:val="NormalWeb"/>
      </w:pPr>
      <w:r>
        <w:rPr>
          <w:sz w:val="22"/>
          <w:szCs w:val="22"/>
        </w:rPr>
        <w:t> </w:t>
      </w:r>
    </w:p>
    <w:p w14:paraId="2EBB851C" w14:textId="77777777" w:rsidR="000A3330" w:rsidRDefault="000A3330" w:rsidP="000A3330">
      <w:pPr>
        <w:pStyle w:val="NormalWeb"/>
      </w:pPr>
      <w:r>
        <w:rPr>
          <w:b/>
          <w:bCs/>
          <w:sz w:val="22"/>
          <w:szCs w:val="22"/>
        </w:rPr>
        <w:t>$2500 or 100 complete boxes</w:t>
      </w:r>
    </w:p>
    <w:p w14:paraId="6AEE4568" w14:textId="77777777" w:rsidR="000A3330" w:rsidRDefault="000A3330" w:rsidP="000A3330">
      <w:pPr>
        <w:pStyle w:val="NormalWeb"/>
        <w:ind w:firstLine="720"/>
      </w:pPr>
      <w:r>
        <w:rPr>
          <w:sz w:val="22"/>
          <w:szCs w:val="22"/>
        </w:rPr>
        <w:t>Sponsors 1 Distribution  (1 Monthly Distribution Sep-May, 2 Distributions June-Aug)</w:t>
      </w:r>
    </w:p>
    <w:p w14:paraId="51E99680" w14:textId="77777777" w:rsidR="000A3330" w:rsidRDefault="000A3330" w:rsidP="000A3330">
      <w:pPr>
        <w:pStyle w:val="NormalWeb"/>
      </w:pPr>
      <w:r>
        <w:rPr>
          <w:sz w:val="22"/>
          <w:szCs w:val="22"/>
        </w:rPr>
        <w:t>             </w:t>
      </w:r>
    </w:p>
    <w:p w14:paraId="093F7FC0" w14:textId="77777777" w:rsidR="000A3330" w:rsidRDefault="000A3330" w:rsidP="000A3330">
      <w:pPr>
        <w:pStyle w:val="NormalWeb"/>
      </w:pPr>
      <w:r>
        <w:rPr>
          <w:b/>
          <w:bCs/>
          <w:sz w:val="22"/>
          <w:szCs w:val="22"/>
        </w:rPr>
        <w:t xml:space="preserve">$4000 or 150 complete boxes </w:t>
      </w:r>
      <w:r>
        <w:rPr>
          <w:i/>
          <w:iCs/>
          <w:sz w:val="22"/>
          <w:szCs w:val="22"/>
        </w:rPr>
        <w:t>(May be paired with gift card sponsors)</w:t>
      </w:r>
    </w:p>
    <w:p w14:paraId="641494A8" w14:textId="77777777" w:rsidR="000A3330" w:rsidRDefault="000A3330" w:rsidP="000A3330">
      <w:pPr>
        <w:pStyle w:val="NormalWeb"/>
      </w:pPr>
      <w:r>
        <w:rPr>
          <w:sz w:val="22"/>
          <w:szCs w:val="22"/>
        </w:rPr>
        <w:t>              Sponsors 1 Holiday Distribution (Easter/March or April, Thanksgiving/November, Christmas/December)</w:t>
      </w:r>
    </w:p>
    <w:p w14:paraId="0497DBCF" w14:textId="77777777" w:rsidR="000A3330" w:rsidRDefault="000A3330" w:rsidP="000A3330">
      <w:pPr>
        <w:pStyle w:val="NormalWeb"/>
      </w:pPr>
      <w:r>
        <w:rPr>
          <w:sz w:val="22"/>
          <w:szCs w:val="22"/>
        </w:rPr>
        <w:t> </w:t>
      </w:r>
    </w:p>
    <w:p w14:paraId="50D84175" w14:textId="77777777" w:rsidR="000A3330" w:rsidRDefault="000A3330" w:rsidP="000A3330">
      <w:pPr>
        <w:pStyle w:val="NormalWeb"/>
      </w:pPr>
      <w:r>
        <w:rPr>
          <w:b/>
          <w:bCs/>
          <w:sz w:val="22"/>
          <w:szCs w:val="22"/>
        </w:rPr>
        <w:t>$5000 or 200 complete boxes</w:t>
      </w:r>
    </w:p>
    <w:p w14:paraId="1353F442" w14:textId="77777777" w:rsidR="000A3330" w:rsidRDefault="000A3330" w:rsidP="000A3330">
      <w:pPr>
        <w:pStyle w:val="NormalWeb"/>
      </w:pPr>
      <w:r>
        <w:rPr>
          <w:b/>
          <w:bCs/>
          <w:sz w:val="22"/>
          <w:szCs w:val="22"/>
        </w:rPr>
        <w:t xml:space="preserve">              </w:t>
      </w:r>
      <w:r>
        <w:rPr>
          <w:sz w:val="22"/>
          <w:szCs w:val="22"/>
        </w:rPr>
        <w:t>Sponsors 2 Distributions (One Whole Month June-Aug, or 2 Months )</w:t>
      </w:r>
    </w:p>
    <w:p w14:paraId="16CE37C9" w14:textId="77777777" w:rsidR="000A3330" w:rsidRDefault="000A3330" w:rsidP="000A3330">
      <w:pPr>
        <w:pStyle w:val="NormalWeb"/>
      </w:pPr>
      <w:r>
        <w:rPr>
          <w:sz w:val="22"/>
          <w:szCs w:val="22"/>
        </w:rPr>
        <w:t> </w:t>
      </w:r>
    </w:p>
    <w:p w14:paraId="75717A80" w14:textId="3DF460DD" w:rsidR="000F4F7F" w:rsidRPr="000F4F7F" w:rsidRDefault="000A3330" w:rsidP="000A3330">
      <w:pPr>
        <w:pStyle w:val="NormalWeb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Additional Sponsorship Opportunities including Partial/Shared Sponsorship options…</w:t>
      </w:r>
      <w:r>
        <w:rPr>
          <w:i/>
          <w:iCs/>
          <w:sz w:val="22"/>
          <w:szCs w:val="22"/>
        </w:rPr>
        <w:t>Will be recognized as a partial sponsor or in conjunction with another sponsor</w:t>
      </w:r>
      <w:r w:rsidR="000F4F7F">
        <w:rPr>
          <w:i/>
          <w:iCs/>
          <w:sz w:val="22"/>
          <w:szCs w:val="22"/>
        </w:rPr>
        <w:t xml:space="preserve">. </w:t>
      </w:r>
    </w:p>
    <w:p w14:paraId="03B79A50" w14:textId="015073E2" w:rsidR="000A3330" w:rsidRDefault="000A3330" w:rsidP="000A3330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$1250 or 50 complete boxes</w:t>
      </w:r>
      <w:r w:rsidR="000F4F7F">
        <w:rPr>
          <w:sz w:val="22"/>
          <w:szCs w:val="22"/>
        </w:rPr>
        <w:t xml:space="preserve"> sponsors half a non-holiday distribution.</w:t>
      </w:r>
    </w:p>
    <w:p w14:paraId="0D880AF8" w14:textId="4ED7116D" w:rsidR="000F4F7F" w:rsidRDefault="000F4F7F" w:rsidP="000A3330">
      <w:pPr>
        <w:pStyle w:val="NormalWeb"/>
      </w:pPr>
      <w:r>
        <w:rPr>
          <w:sz w:val="22"/>
          <w:szCs w:val="22"/>
        </w:rPr>
        <w:t xml:space="preserve">$2000 or 75 complete boxes sponsors half a holiday distribution. </w:t>
      </w:r>
    </w:p>
    <w:p w14:paraId="35A7AAEF" w14:textId="206F3643" w:rsidR="000A3330" w:rsidRDefault="000A3330" w:rsidP="000A3330">
      <w:pPr>
        <w:pStyle w:val="NormalWeb"/>
      </w:pPr>
      <w:r>
        <w:rPr>
          <w:sz w:val="22"/>
          <w:szCs w:val="22"/>
        </w:rPr>
        <w:t xml:space="preserve">$1500 or 75 $20 grocery gift cards </w:t>
      </w:r>
      <w:r>
        <w:rPr>
          <w:sz w:val="22"/>
          <w:szCs w:val="22"/>
          <w:u w:val="single"/>
        </w:rPr>
        <w:t>OR</w:t>
      </w:r>
      <w:r>
        <w:rPr>
          <w:sz w:val="22"/>
          <w:szCs w:val="22"/>
        </w:rPr>
        <w:t xml:space="preserve"> $3000 or 150 $20 grocery gift cards </w:t>
      </w:r>
      <w:r w:rsidR="000F4F7F">
        <w:rPr>
          <w:sz w:val="22"/>
          <w:szCs w:val="22"/>
        </w:rPr>
        <w:t xml:space="preserve">partially sponsors </w:t>
      </w:r>
      <w:r>
        <w:rPr>
          <w:sz w:val="22"/>
          <w:szCs w:val="22"/>
        </w:rPr>
        <w:t xml:space="preserve">Holiday </w:t>
      </w:r>
      <w:r w:rsidR="003D28C0">
        <w:rPr>
          <w:sz w:val="22"/>
          <w:szCs w:val="22"/>
        </w:rPr>
        <w:t xml:space="preserve">1 </w:t>
      </w:r>
      <w:r w:rsidR="000F4F7F">
        <w:rPr>
          <w:sz w:val="22"/>
          <w:szCs w:val="22"/>
        </w:rPr>
        <w:t>distribution</w:t>
      </w:r>
      <w:r>
        <w:rPr>
          <w:sz w:val="22"/>
          <w:szCs w:val="22"/>
        </w:rPr>
        <w:t>.</w:t>
      </w:r>
    </w:p>
    <w:p w14:paraId="6F07BAAE" w14:textId="43B38013" w:rsidR="000F4F7F" w:rsidRPr="000F4F7F" w:rsidRDefault="000F4F7F" w:rsidP="000A3330">
      <w:pPr>
        <w:pStyle w:val="NormalWeb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$2000 sponsors 1 year of packing boxes </w:t>
      </w:r>
      <w:r w:rsidRPr="000F4F7F">
        <w:rPr>
          <w:i/>
          <w:iCs/>
          <w:sz w:val="22"/>
          <w:szCs w:val="22"/>
        </w:rPr>
        <w:t>(Social Media &amp; Name Website Recognition Only)</w:t>
      </w:r>
    </w:p>
    <w:p w14:paraId="715EBE34" w14:textId="0D93564D" w:rsidR="000A3330" w:rsidRDefault="000F4F7F" w:rsidP="000A3330">
      <w:pPr>
        <w:pStyle w:val="NormalWeb"/>
      </w:pPr>
      <w:r>
        <w:rPr>
          <w:sz w:val="22"/>
          <w:szCs w:val="22"/>
        </w:rPr>
        <w:t xml:space="preserve">$1000 sponsors 6 months of packing boxes </w:t>
      </w:r>
      <w:r w:rsidRPr="000F4F7F">
        <w:rPr>
          <w:i/>
          <w:iCs/>
          <w:sz w:val="22"/>
          <w:szCs w:val="22"/>
        </w:rPr>
        <w:t>(Social Media &amp; Website Recognition Only)</w:t>
      </w:r>
    </w:p>
    <w:p w14:paraId="78014E0A" w14:textId="13021221" w:rsidR="00974D7B" w:rsidRDefault="00974D7B" w:rsidP="009020B5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974D7B" w:rsidSect="004750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88AE" w14:textId="77777777" w:rsidR="00475027" w:rsidRDefault="00475027" w:rsidP="009020B5">
      <w:pPr>
        <w:spacing w:after="0" w:line="240" w:lineRule="auto"/>
      </w:pPr>
      <w:r>
        <w:separator/>
      </w:r>
    </w:p>
  </w:endnote>
  <w:endnote w:type="continuationSeparator" w:id="0">
    <w:p w14:paraId="45EFE5AE" w14:textId="77777777" w:rsidR="00475027" w:rsidRDefault="00475027" w:rsidP="0090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ABDA" w14:textId="77777777" w:rsidR="00475027" w:rsidRDefault="00475027" w:rsidP="009020B5">
      <w:pPr>
        <w:spacing w:after="0" w:line="240" w:lineRule="auto"/>
      </w:pPr>
      <w:r>
        <w:separator/>
      </w:r>
    </w:p>
  </w:footnote>
  <w:footnote w:type="continuationSeparator" w:id="0">
    <w:p w14:paraId="6E1D9B98" w14:textId="77777777" w:rsidR="00475027" w:rsidRDefault="00475027" w:rsidP="00902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0113" w14:textId="17761091" w:rsidR="009020B5" w:rsidRDefault="009020B5" w:rsidP="009020B5">
    <w:pPr>
      <w:pStyle w:val="Header"/>
      <w:jc w:val="center"/>
    </w:pPr>
    <w:r>
      <w:rPr>
        <w:rFonts w:ascii="Times New Roman" w:hAnsi="Times New Roman" w:cs="Times New Roman"/>
        <w:b/>
        <w:bCs/>
        <w:noProof/>
        <w:sz w:val="28"/>
        <w:szCs w:val="28"/>
      </w:rPr>
      <w:drawing>
        <wp:inline distT="0" distB="0" distL="0" distR="0" wp14:anchorId="27664A84" wp14:editId="1A457A81">
          <wp:extent cx="3708400" cy="1298100"/>
          <wp:effectExtent l="0" t="0" r="635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7757" cy="1304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17A58"/>
    <w:multiLevelType w:val="hybridMultilevel"/>
    <w:tmpl w:val="AD90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66A94"/>
    <w:multiLevelType w:val="hybridMultilevel"/>
    <w:tmpl w:val="948E7774"/>
    <w:lvl w:ilvl="0" w:tplc="1A744424">
      <w:numFmt w:val="bullet"/>
      <w:lvlText w:val=""/>
      <w:lvlJc w:val="left"/>
      <w:pPr>
        <w:ind w:left="720" w:hanging="360"/>
      </w:pPr>
      <w:rPr>
        <w:rFonts w:ascii="Symbol" w:eastAsiaTheme="minorHAnsi" w:hAnsi="Symbol" w:cs="Apto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955191">
    <w:abstractNumId w:val="0"/>
  </w:num>
  <w:num w:numId="2" w16cid:durableId="1280842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7B"/>
    <w:rsid w:val="000A3330"/>
    <w:rsid w:val="000F4F7F"/>
    <w:rsid w:val="003D28C0"/>
    <w:rsid w:val="00475027"/>
    <w:rsid w:val="00761756"/>
    <w:rsid w:val="008951E2"/>
    <w:rsid w:val="009020B5"/>
    <w:rsid w:val="00974D7B"/>
    <w:rsid w:val="00B44F56"/>
    <w:rsid w:val="00D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F9B0"/>
  <w15:chartTrackingRefBased/>
  <w15:docId w15:val="{706FE0AB-2C13-4165-8C4A-95B4F216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D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3330"/>
    <w:pPr>
      <w:spacing w:after="0" w:line="240" w:lineRule="auto"/>
    </w:pPr>
    <w:rPr>
      <w:rFonts w:ascii="Aptos" w:hAnsi="Aptos" w:cs="Aptos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0A3330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A33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3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B5"/>
  </w:style>
  <w:style w:type="paragraph" w:styleId="Footer">
    <w:name w:val="footer"/>
    <w:basedOn w:val="Normal"/>
    <w:link w:val="FooterChar"/>
    <w:uiPriority w:val="99"/>
    <w:unhideWhenUsed/>
    <w:rsid w:val="0090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ifer@RedlandsFamilyServ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Aundrea De La Cruz</dc:creator>
  <cp:keywords/>
  <dc:description/>
  <cp:lastModifiedBy>Jennifer Watson</cp:lastModifiedBy>
  <cp:revision>3</cp:revision>
  <dcterms:created xsi:type="dcterms:W3CDTF">2024-03-21T00:44:00Z</dcterms:created>
  <dcterms:modified xsi:type="dcterms:W3CDTF">2024-03-21T00:46:00Z</dcterms:modified>
</cp:coreProperties>
</file>